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8E90C" w14:textId="77777777" w:rsidR="00FE3B0A" w:rsidRPr="00FE3B0A" w:rsidRDefault="00FE3B0A" w:rsidP="00FE3B0A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3B0A">
        <w:rPr>
          <w:rFonts w:ascii="Times New Roman" w:hAnsi="Times New Roman" w:cs="Times New Roman"/>
          <w:b/>
          <w:sz w:val="28"/>
          <w:szCs w:val="28"/>
          <w:lang w:eastAsia="ru-RU"/>
        </w:rPr>
        <w:t>Порядок выдачи технических условий.</w:t>
      </w:r>
    </w:p>
    <w:p w14:paraId="08F16354" w14:textId="77777777" w:rsidR="00FE3B0A" w:rsidRPr="00FE3B0A" w:rsidRDefault="00FE3B0A" w:rsidP="00FE3B0A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F7C4B8F" w14:textId="77777777" w:rsidR="00366849" w:rsidRPr="00366849" w:rsidRDefault="001924D9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>«Правил пользования электрической энергией», утвержденных приказом Министра энергетики Республики Казахстан от 25.02.2015г. №143 (далее – Правила)</w:t>
      </w:r>
      <w:r w:rsidR="00366849" w:rsidRPr="0036684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E6B6FB6" w14:textId="77777777" w:rsidR="00366849" w:rsidRDefault="009D43AD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849">
        <w:rPr>
          <w:rFonts w:ascii="Times New Roman" w:hAnsi="Times New Roman" w:cs="Times New Roman"/>
          <w:sz w:val="28"/>
          <w:szCs w:val="28"/>
          <w:lang w:eastAsia="ru-RU"/>
        </w:rPr>
        <w:t>1. Для получения технических условий на подключени</w:t>
      </w:r>
      <w:r w:rsidR="001924D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75FC6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к электрическим сетям </w:t>
      </w:r>
      <w:r w:rsidR="00C75FC6" w:rsidRPr="00366849">
        <w:rPr>
          <w:rFonts w:ascii="Times New Roman" w:hAnsi="Times New Roman" w:cs="Times New Roman"/>
          <w:sz w:val="28"/>
          <w:szCs w:val="28"/>
        </w:rPr>
        <w:t>филиалов АО «НК «Қ</w:t>
      </w:r>
      <w:proofErr w:type="gramStart"/>
      <w:r w:rsidR="00C75FC6" w:rsidRPr="00366849">
        <w:rPr>
          <w:rFonts w:ascii="Times New Roman" w:hAnsi="Times New Roman" w:cs="Times New Roman"/>
          <w:sz w:val="28"/>
          <w:szCs w:val="28"/>
        </w:rPr>
        <w:t>ТЖ</w:t>
      </w:r>
      <w:proofErr w:type="gramEnd"/>
      <w:r w:rsidR="00C75FC6" w:rsidRPr="00366849">
        <w:rPr>
          <w:rFonts w:ascii="Times New Roman" w:hAnsi="Times New Roman" w:cs="Times New Roman"/>
          <w:sz w:val="28"/>
          <w:szCs w:val="28"/>
        </w:rPr>
        <w:t>» - «отделений магистральной сети»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66849">
        <w:rPr>
          <w:rFonts w:ascii="Times New Roman" w:hAnsi="Times New Roman" w:cs="Times New Roman"/>
          <w:sz w:val="28"/>
          <w:szCs w:val="28"/>
          <w:lang w:eastAsia="ru-RU"/>
        </w:rPr>
        <w:t>энергопередающая</w:t>
      </w:r>
      <w:proofErr w:type="spellEnd"/>
      <w:r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</w:t>
      </w:r>
      <w:r w:rsidR="005E625C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зация) потребитель подает </w:t>
      </w:r>
      <w:r w:rsidR="005E625C" w:rsidRPr="00366849">
        <w:rPr>
          <w:rStyle w:val="s0"/>
          <w:sz w:val="28"/>
          <w:szCs w:val="28"/>
        </w:rPr>
        <w:t xml:space="preserve">заявление в произвольной форме и опросный лист к заявлению для выдачи технических условий на подключение к электрическим сетям (далее - опросный лист) по форме согласно </w:t>
      </w:r>
      <w:bookmarkStart w:id="0" w:name="sub1007411001"/>
      <w:r w:rsidR="005E625C" w:rsidRPr="001924D9">
        <w:rPr>
          <w:rStyle w:val="s2"/>
          <w:color w:val="auto"/>
          <w:sz w:val="28"/>
          <w:szCs w:val="28"/>
          <w:u w:val="none"/>
        </w:rPr>
        <w:fldChar w:fldCharType="begin"/>
      </w:r>
      <w:r w:rsidR="005E625C" w:rsidRPr="001924D9">
        <w:rPr>
          <w:rStyle w:val="s2"/>
          <w:color w:val="auto"/>
          <w:sz w:val="28"/>
          <w:szCs w:val="28"/>
          <w:u w:val="none"/>
        </w:rPr>
        <w:instrText xml:space="preserve"> HYPERLINK "jl:34068212.3 " </w:instrText>
      </w:r>
      <w:r w:rsidR="005E625C" w:rsidRPr="001924D9">
        <w:rPr>
          <w:rStyle w:val="s2"/>
          <w:color w:val="auto"/>
          <w:sz w:val="28"/>
          <w:szCs w:val="28"/>
          <w:u w:val="none"/>
        </w:rPr>
        <w:fldChar w:fldCharType="separate"/>
      </w:r>
      <w:r w:rsidR="005E625C" w:rsidRPr="001924D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приложению 3</w:t>
      </w:r>
      <w:r w:rsidR="005E625C" w:rsidRPr="001924D9">
        <w:rPr>
          <w:rStyle w:val="s2"/>
          <w:color w:val="auto"/>
          <w:sz w:val="28"/>
          <w:szCs w:val="28"/>
          <w:u w:val="none"/>
        </w:rPr>
        <w:fldChar w:fldCharType="end"/>
      </w:r>
      <w:bookmarkEnd w:id="0"/>
      <w:r w:rsidR="005E625C" w:rsidRPr="00366849">
        <w:rPr>
          <w:rStyle w:val="s0"/>
          <w:sz w:val="28"/>
          <w:szCs w:val="28"/>
        </w:rPr>
        <w:t xml:space="preserve"> к настоящим Правилам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C75FC6" w:rsidRPr="00366849">
        <w:rPr>
          <w:rFonts w:ascii="Times New Roman" w:hAnsi="Times New Roman" w:cs="Times New Roman"/>
          <w:sz w:val="28"/>
          <w:szCs w:val="28"/>
        </w:rPr>
        <w:t>филиал</w:t>
      </w:r>
      <w:r w:rsidR="005E625C" w:rsidRPr="00366849">
        <w:rPr>
          <w:rFonts w:ascii="Times New Roman" w:hAnsi="Times New Roman" w:cs="Times New Roman"/>
          <w:sz w:val="28"/>
          <w:szCs w:val="28"/>
        </w:rPr>
        <w:t>ы</w:t>
      </w:r>
      <w:r w:rsidR="00C75FC6" w:rsidRPr="00366849">
        <w:rPr>
          <w:rFonts w:ascii="Times New Roman" w:hAnsi="Times New Roman" w:cs="Times New Roman"/>
          <w:sz w:val="28"/>
          <w:szCs w:val="28"/>
        </w:rPr>
        <w:t xml:space="preserve"> </w:t>
      </w:r>
      <w:r w:rsidR="00366849" w:rsidRPr="003668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5FC6" w:rsidRPr="00366849">
        <w:rPr>
          <w:rFonts w:ascii="Times New Roman" w:hAnsi="Times New Roman" w:cs="Times New Roman"/>
          <w:sz w:val="28"/>
          <w:szCs w:val="28"/>
        </w:rPr>
        <w:t>АО «НК «ҚТЖ» - «о</w:t>
      </w:r>
      <w:r w:rsidR="009171B6" w:rsidRPr="00366849">
        <w:rPr>
          <w:rFonts w:ascii="Times New Roman" w:hAnsi="Times New Roman" w:cs="Times New Roman"/>
          <w:sz w:val="28"/>
          <w:szCs w:val="28"/>
        </w:rPr>
        <w:t>тделения</w:t>
      </w:r>
      <w:r w:rsidR="00C75FC6" w:rsidRPr="00366849">
        <w:rPr>
          <w:rFonts w:ascii="Times New Roman" w:hAnsi="Times New Roman" w:cs="Times New Roman"/>
          <w:sz w:val="28"/>
          <w:szCs w:val="28"/>
        </w:rPr>
        <w:t xml:space="preserve"> магистральной сети»</w:t>
      </w:r>
      <w:r w:rsidR="00C75FC6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по месту </w:t>
      </w:r>
      <w:r w:rsidR="00DC0ACB">
        <w:rPr>
          <w:rFonts w:ascii="Times New Roman" w:hAnsi="Times New Roman" w:cs="Times New Roman"/>
          <w:sz w:val="28"/>
          <w:szCs w:val="28"/>
          <w:lang w:eastAsia="ru-RU"/>
        </w:rPr>
        <w:t>дислокации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установленной форме. </w:t>
      </w:r>
    </w:p>
    <w:p w14:paraId="0AA96CE4" w14:textId="77777777" w:rsidR="009D43AD" w:rsidRPr="00366849" w:rsidRDefault="009D43AD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849">
        <w:rPr>
          <w:rFonts w:ascii="Times New Roman" w:hAnsi="Times New Roman" w:cs="Times New Roman"/>
          <w:sz w:val="28"/>
          <w:szCs w:val="28"/>
          <w:lang w:eastAsia="ru-RU"/>
        </w:rPr>
        <w:t>К заявлению прикладываются:</w:t>
      </w:r>
    </w:p>
    <w:p w14:paraId="20C31D27" w14:textId="77777777" w:rsidR="009D43AD" w:rsidRPr="00366849" w:rsidRDefault="00366849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737C7" w:rsidRPr="00366849">
        <w:rPr>
          <w:rFonts w:ascii="Times New Roman" w:hAnsi="Times New Roman" w:cs="Times New Roman"/>
          <w:sz w:val="28"/>
          <w:szCs w:val="28"/>
          <w:lang w:eastAsia="ru-RU"/>
        </w:rPr>
        <w:t>) 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>итуационный план;</w:t>
      </w:r>
    </w:p>
    <w:p w14:paraId="78422F17" w14:textId="77777777" w:rsidR="009D43AD" w:rsidRDefault="00366849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>) р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>асчет-обоснование заявляемой электрической мощности, выполненный самостоятельно или с при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>влечением экспертной организации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1581F7" w14:textId="77777777" w:rsidR="002F1128" w:rsidRPr="002F1128" w:rsidRDefault="002F1128" w:rsidP="00BB316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128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="00BB316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F1128">
        <w:rPr>
          <w:rFonts w:ascii="Times New Roman" w:hAnsi="Times New Roman" w:cs="Times New Roman"/>
          <w:sz w:val="28"/>
          <w:szCs w:val="28"/>
          <w:lang w:eastAsia="ru-RU"/>
        </w:rPr>
        <w:t>отребители с расчетной мощностью электроустановок 5 МВт (5000 кВт) и более к заявке прикладывают схему внешнего электроснабжения потребителя, разработанную специализированной проектной организацией, имеющей лицензию на занятие проектной деятельностью. Схема внешнего электроснабжения потре</w:t>
      </w:r>
      <w:r w:rsidR="00BB316D">
        <w:rPr>
          <w:rFonts w:ascii="Times New Roman" w:hAnsi="Times New Roman" w:cs="Times New Roman"/>
          <w:sz w:val="28"/>
          <w:szCs w:val="28"/>
          <w:lang w:eastAsia="ru-RU"/>
        </w:rPr>
        <w:t xml:space="preserve">бителя согласовывается с АО </w:t>
      </w:r>
      <w:r w:rsidR="00BB316D" w:rsidRPr="00366849">
        <w:rPr>
          <w:rFonts w:ascii="Times New Roman" w:hAnsi="Times New Roman" w:cs="Times New Roman"/>
          <w:sz w:val="28"/>
          <w:szCs w:val="28"/>
        </w:rPr>
        <w:t>«НК «ҚТЖ»</w:t>
      </w:r>
      <w:r w:rsidR="00BB316D">
        <w:rPr>
          <w:rFonts w:ascii="Times New Roman" w:hAnsi="Times New Roman" w:cs="Times New Roman"/>
          <w:sz w:val="28"/>
          <w:szCs w:val="28"/>
          <w:lang w:eastAsia="ru-RU"/>
        </w:rPr>
        <w:t xml:space="preserve"> и системным оператором</w:t>
      </w:r>
      <w:r w:rsidR="00900DEE">
        <w:rPr>
          <w:rFonts w:ascii="Times New Roman" w:hAnsi="Times New Roman" w:cs="Times New Roman"/>
          <w:sz w:val="28"/>
          <w:szCs w:val="28"/>
          <w:lang w:eastAsia="ru-RU"/>
        </w:rPr>
        <w:t xml:space="preserve"> АО «</w:t>
      </w:r>
      <w:r w:rsidR="00900DEE">
        <w:rPr>
          <w:rFonts w:ascii="Times New Roman" w:hAnsi="Times New Roman" w:cs="Times New Roman"/>
          <w:sz w:val="28"/>
          <w:szCs w:val="28"/>
          <w:lang w:val="en-US" w:eastAsia="ru-RU"/>
        </w:rPr>
        <w:t>KEGOC</w:t>
      </w:r>
      <w:r w:rsidR="00900DE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F11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A25658" w14:textId="77777777" w:rsidR="00E8100F" w:rsidRDefault="009D43AD" w:rsidP="00E8100F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66849">
        <w:rPr>
          <w:rFonts w:ascii="Times New Roman" w:hAnsi="Times New Roman" w:cs="Times New Roman"/>
          <w:sz w:val="28"/>
          <w:szCs w:val="28"/>
          <w:lang w:eastAsia="ru-RU"/>
        </w:rPr>
        <w:t>2. Выдача технических условий осуществляется</w:t>
      </w:r>
      <w:r w:rsidR="00E8100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0159FAD" w14:textId="3762CEBF" w:rsidR="00E8100F" w:rsidRPr="00565B85" w:rsidRDefault="00E8100F" w:rsidP="009E79A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85">
        <w:rPr>
          <w:rFonts w:ascii="Times New Roman" w:hAnsi="Times New Roman" w:cs="Times New Roman"/>
          <w:sz w:val="28"/>
          <w:szCs w:val="28"/>
        </w:rPr>
        <w:t>1) для технически несложных объектов – в течение 5 (пяти) рабочих дней;</w:t>
      </w:r>
    </w:p>
    <w:p w14:paraId="1235E191" w14:textId="05C4F921" w:rsidR="00D74566" w:rsidRDefault="00E8100F" w:rsidP="009E79A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5B85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535B34">
        <w:rPr>
          <w:rFonts w:ascii="Times New Roman" w:hAnsi="Times New Roman" w:cs="Times New Roman"/>
          <w:sz w:val="28"/>
          <w:szCs w:val="28"/>
        </w:rPr>
        <w:tab/>
      </w:r>
      <w:r w:rsidRPr="00565B85">
        <w:rPr>
          <w:rFonts w:ascii="Times New Roman" w:hAnsi="Times New Roman" w:cs="Times New Roman"/>
          <w:sz w:val="28"/>
          <w:szCs w:val="28"/>
        </w:rPr>
        <w:t>2) для технически сложных объектов – в течение 10 (десяти) рабочих дней</w:t>
      </w:r>
      <w:r w:rsidR="00D74566">
        <w:rPr>
          <w:rFonts w:ascii="Times New Roman" w:hAnsi="Times New Roman" w:cs="Times New Roman"/>
          <w:sz w:val="28"/>
          <w:szCs w:val="28"/>
        </w:rPr>
        <w:t>.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4752F5F" w14:textId="48D15EC0" w:rsidR="00D74566" w:rsidRPr="00D74566" w:rsidRDefault="00D74566" w:rsidP="00D745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После исполнения технических условий между потребителем и </w:t>
      </w:r>
      <w:proofErr w:type="spellStart"/>
      <w:r w:rsidRPr="00D74566">
        <w:rPr>
          <w:rFonts w:ascii="Times New Roman" w:hAnsi="Times New Roman" w:cs="Times New Roman"/>
          <w:sz w:val="28"/>
          <w:szCs w:val="28"/>
          <w:lang w:eastAsia="ru-RU"/>
        </w:rPr>
        <w:t>энергопередающей</w:t>
      </w:r>
      <w:proofErr w:type="spellEnd"/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>организацией составляется акт разграничения балансовой принадлежности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>электрических сетей и эксплуатационной ответственности сторон согласно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>приложению 1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>Правилам со схемой подключения потребителя.</w:t>
      </w:r>
    </w:p>
    <w:p w14:paraId="03DD99A8" w14:textId="6187F000" w:rsidR="00D74566" w:rsidRPr="00D74566" w:rsidRDefault="00D74566" w:rsidP="00D745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4566">
        <w:rPr>
          <w:rFonts w:ascii="Times New Roman" w:hAnsi="Times New Roman" w:cs="Times New Roman"/>
          <w:sz w:val="28"/>
          <w:szCs w:val="28"/>
          <w:lang w:eastAsia="ru-RU"/>
        </w:rPr>
        <w:t>Для многоквартирн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ых жилых домов составляется акт 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>разграничения балансовой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 принадлежности между </w:t>
      </w:r>
      <w:proofErr w:type="spellStart"/>
      <w:r w:rsidRPr="00D74566">
        <w:rPr>
          <w:rFonts w:ascii="Times New Roman" w:hAnsi="Times New Roman" w:cs="Times New Roman"/>
          <w:sz w:val="28"/>
          <w:szCs w:val="28"/>
          <w:lang w:eastAsia="ru-RU"/>
        </w:rPr>
        <w:t>энергопередающей</w:t>
      </w:r>
      <w:proofErr w:type="spellEnd"/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организацией и органом, управляющего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4566">
        <w:rPr>
          <w:rFonts w:ascii="Times New Roman" w:hAnsi="Times New Roman" w:cs="Times New Roman"/>
          <w:sz w:val="28"/>
          <w:szCs w:val="28"/>
          <w:lang w:eastAsia="ru-RU"/>
        </w:rPr>
        <w:t>объектом кондоминиума.</w:t>
      </w:r>
    </w:p>
    <w:bookmarkEnd w:id="1"/>
    <w:p w14:paraId="1BD50246" w14:textId="77777777" w:rsidR="009D43AD" w:rsidRPr="00366849" w:rsidRDefault="00BB316D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03921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>После выполнения технических условий подача напряжения производится только после получения письменного уведомления о выполнении технических условий и готовности к подаче напряжения на электроустановки и заявления об акцепте договора электроснабжения по форме от строительно-монтажной организации или потребителя.</w:t>
      </w:r>
    </w:p>
    <w:p w14:paraId="55C4EF8D" w14:textId="77777777" w:rsidR="009D43AD" w:rsidRPr="00366849" w:rsidRDefault="00BB316D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>. Со дня поступления письменного уведомления в течение 2 рабочих дней производится осмотр (обследование) внешнего подключения и соответствие выполненных работ выданным техническим условиям.</w:t>
      </w:r>
    </w:p>
    <w:p w14:paraId="7F26CFEE" w14:textId="77777777" w:rsidR="009D43AD" w:rsidRPr="00366849" w:rsidRDefault="00BB316D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>. В течение 3 рабочих дней со дня поступления письменного уведомления производится подача напряжения, пломбируется система коммерческого учета и выдается акт пломбирования.</w:t>
      </w:r>
    </w:p>
    <w:p w14:paraId="0F03EA41" w14:textId="77777777" w:rsidR="00631EA3" w:rsidRPr="00721919" w:rsidRDefault="00BB316D" w:rsidP="003668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D43AD" w:rsidRPr="0036684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D43AD" w:rsidRPr="00721919">
        <w:rPr>
          <w:rFonts w:ascii="Times New Roman" w:hAnsi="Times New Roman" w:cs="Times New Roman"/>
          <w:sz w:val="28"/>
          <w:szCs w:val="28"/>
          <w:lang w:eastAsia="ru-RU"/>
        </w:rPr>
        <w:t>Энергопе</w:t>
      </w:r>
      <w:r w:rsidR="00366849" w:rsidRPr="00721919">
        <w:rPr>
          <w:rFonts w:ascii="Times New Roman" w:hAnsi="Times New Roman" w:cs="Times New Roman"/>
          <w:sz w:val="28"/>
          <w:szCs w:val="28"/>
          <w:lang w:eastAsia="ru-RU"/>
        </w:rPr>
        <w:t>редающая</w:t>
      </w:r>
      <w:proofErr w:type="spellEnd"/>
      <w:r w:rsidR="00366849" w:rsidRPr="0072191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(</w:t>
      </w:r>
      <w:r w:rsidR="005F263F" w:rsidRPr="00721919">
        <w:rPr>
          <w:rFonts w:ascii="Times New Roman" w:hAnsi="Times New Roman" w:cs="Times New Roman"/>
          <w:sz w:val="28"/>
          <w:szCs w:val="28"/>
        </w:rPr>
        <w:t>филиалы АО «НК «ҚТЖ» - «отделения магистральной сети»</w:t>
      </w:r>
      <w:r w:rsidR="009D43AD" w:rsidRPr="00721919">
        <w:rPr>
          <w:rFonts w:ascii="Times New Roman" w:hAnsi="Times New Roman" w:cs="Times New Roman"/>
          <w:sz w:val="28"/>
          <w:szCs w:val="28"/>
          <w:lang w:eastAsia="ru-RU"/>
        </w:rPr>
        <w:t xml:space="preserve">) в течение 2 рабочих дней со дня выдачи акта пломбирования системы коммерческого учета направляют </w:t>
      </w:r>
      <w:r w:rsidR="009D43AD" w:rsidRPr="001924D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31EA3" w:rsidRPr="001924D9">
        <w:rPr>
          <w:sz w:val="28"/>
          <w:szCs w:val="28"/>
        </w:rPr>
        <w:t xml:space="preserve"> </w:t>
      </w:r>
      <w:r w:rsidR="00631EA3" w:rsidRPr="001924D9">
        <w:rPr>
          <w:rStyle w:val="s0"/>
          <w:sz w:val="28"/>
          <w:szCs w:val="28"/>
        </w:rPr>
        <w:t>выбранную потребителем</w:t>
      </w:r>
      <w:r w:rsidR="009D43AD" w:rsidRPr="001924D9">
        <w:rPr>
          <w:rFonts w:ascii="Times New Roman" w:hAnsi="Times New Roman" w:cs="Times New Roman"/>
          <w:sz w:val="28"/>
          <w:szCs w:val="28"/>
          <w:lang w:eastAsia="ru-RU"/>
        </w:rPr>
        <w:t xml:space="preserve"> энергоснабжающую организацию</w:t>
      </w:r>
      <w:r w:rsidR="00631EA3" w:rsidRPr="001924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D43AD" w:rsidRPr="00721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43E7EC8" w14:textId="77777777" w:rsidR="00924B1F" w:rsidRPr="00721919" w:rsidRDefault="00924B1F" w:rsidP="00924B1F">
      <w:pPr>
        <w:pStyle w:val="pj"/>
        <w:ind w:firstLine="708"/>
        <w:rPr>
          <w:sz w:val="28"/>
          <w:szCs w:val="28"/>
        </w:rPr>
      </w:pPr>
      <w:r w:rsidRPr="00721919">
        <w:rPr>
          <w:rStyle w:val="s0"/>
          <w:sz w:val="28"/>
          <w:szCs w:val="28"/>
        </w:rPr>
        <w:t>Перечень документов необходимых для заключения договора электроснабжения с потребителями, объекты электроснабжения которых находятся не в составе кондоминиумов:</w:t>
      </w:r>
    </w:p>
    <w:p w14:paraId="0C9276DB" w14:textId="77777777" w:rsidR="009D43AD" w:rsidRPr="00721919" w:rsidRDefault="009D43AD" w:rsidP="00631EA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919">
        <w:rPr>
          <w:rFonts w:ascii="Times New Roman" w:hAnsi="Times New Roman" w:cs="Times New Roman"/>
          <w:sz w:val="28"/>
          <w:szCs w:val="28"/>
          <w:lang w:eastAsia="ru-RU"/>
        </w:rPr>
        <w:t>1)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сетям;</w:t>
      </w:r>
    </w:p>
    <w:p w14:paraId="69E66BE0" w14:textId="77777777" w:rsidR="009D43AD" w:rsidRPr="00721919" w:rsidRDefault="009D43AD" w:rsidP="003668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919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2) копия акта приемки системы коммерческого учета электрической энергии, составленного </w:t>
      </w:r>
      <w:proofErr w:type="spellStart"/>
      <w:r w:rsidRPr="00721919">
        <w:rPr>
          <w:rFonts w:ascii="Times New Roman" w:hAnsi="Times New Roman" w:cs="Times New Roman"/>
          <w:sz w:val="28"/>
          <w:szCs w:val="28"/>
          <w:lang w:eastAsia="ru-RU"/>
        </w:rPr>
        <w:t>энергопередающей</w:t>
      </w:r>
      <w:proofErr w:type="spellEnd"/>
      <w:r w:rsidRPr="0072191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организации;</w:t>
      </w:r>
    </w:p>
    <w:p w14:paraId="47C552AE" w14:textId="77777777" w:rsidR="009D43AD" w:rsidRPr="00721919" w:rsidRDefault="009D43AD" w:rsidP="0036684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919">
        <w:rPr>
          <w:rFonts w:ascii="Times New Roman" w:hAnsi="Times New Roman" w:cs="Times New Roman"/>
          <w:sz w:val="28"/>
          <w:szCs w:val="28"/>
          <w:lang w:eastAsia="ru-RU"/>
        </w:rPr>
        <w:t>         3) копия справки о государственной регистрации (для юридических лиц), выписка из государственного электронного реестра разрешений и уведомлений (для индивидуальных предпринимателей) или копия документа, удостоверяющего личность (для физических лиц);</w:t>
      </w:r>
    </w:p>
    <w:p w14:paraId="7801C309" w14:textId="77777777" w:rsidR="009D43AD" w:rsidRPr="00721919" w:rsidRDefault="009D43AD" w:rsidP="00631EA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919">
        <w:rPr>
          <w:rFonts w:ascii="Times New Roman" w:hAnsi="Times New Roman" w:cs="Times New Roman"/>
          <w:sz w:val="28"/>
          <w:szCs w:val="28"/>
          <w:lang w:eastAsia="ru-RU"/>
        </w:rPr>
        <w:t>4) копия справки о зарегистрированных правах на недвижимое имущество или правоустанавливающего документа;</w:t>
      </w:r>
    </w:p>
    <w:p w14:paraId="76A42AB3" w14:textId="77777777" w:rsidR="009D43AD" w:rsidRPr="00721919" w:rsidRDefault="009D43AD" w:rsidP="00631EA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копия документа (приказа, доверенности, документа, подтверждающего полномочия лица) на лицо, уполномоченное на заключение договора электроснабжения, с приложением документа, удостоверяющего личность, за исключением первого руководителя организации (для юридических лиц и индивидуальных предпринимателей);</w:t>
      </w:r>
    </w:p>
    <w:p w14:paraId="13070DBD" w14:textId="77777777" w:rsidR="009D43AD" w:rsidRPr="00721919" w:rsidRDefault="009D43AD" w:rsidP="00631EA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копия технических условий;</w:t>
      </w:r>
    </w:p>
    <w:p w14:paraId="10A6D71E" w14:textId="77777777" w:rsidR="009D43AD" w:rsidRPr="00721919" w:rsidRDefault="009D43AD" w:rsidP="00A55F5B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банковские реквизиты (наименование банка, № текущего счета) – предоставляются только юридическими лицами.</w:t>
      </w:r>
    </w:p>
    <w:p w14:paraId="6B974A00" w14:textId="77777777" w:rsidR="009D43AD" w:rsidRPr="00721919" w:rsidRDefault="009D43AD" w:rsidP="00A55F5B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копию заявления об акцепте.</w:t>
      </w:r>
    </w:p>
    <w:p w14:paraId="25FED35E" w14:textId="77777777" w:rsidR="00924B1F" w:rsidRPr="00721919" w:rsidRDefault="00924B1F" w:rsidP="00924B1F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Style w:val="s0"/>
          <w:sz w:val="28"/>
          <w:szCs w:val="28"/>
        </w:rPr>
        <w:t>Перечень документов необходимых для заключения договора электроснабжения с потребителями, объекты электроснабжения которых находятся в составе кондоминиумов:</w:t>
      </w:r>
      <w:r w:rsidR="009D43AD"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</w:p>
    <w:p w14:paraId="3BFF903F" w14:textId="77777777" w:rsidR="009D43AD" w:rsidRPr="00721919" w:rsidRDefault="009D43AD" w:rsidP="00924B1F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акта разграничения балансовой принадлежности электрических сетей и эксплуатационной ответственности сторон для потребителей, находящихся в составе кондоминиума, по форме согласно приложению 1 к настоящим Правилам, предоставляются только юридическими лицами;</w:t>
      </w:r>
    </w:p>
    <w:p w14:paraId="564D8538" w14:textId="77777777" w:rsidR="009D43AD" w:rsidRPr="00721919" w:rsidRDefault="009D43AD" w:rsidP="0036684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2) копия </w:t>
      </w:r>
      <w:proofErr w:type="gramStart"/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 приемки системы коммерческого учета электрической энергии составленного</w:t>
      </w:r>
      <w:proofErr w:type="gramEnd"/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органом, управляющего объектом кондоминиума или </w:t>
      </w:r>
      <w:proofErr w:type="spellStart"/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энергопередающей</w:t>
      </w:r>
      <w:proofErr w:type="spellEnd"/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организацией;</w:t>
      </w:r>
    </w:p>
    <w:p w14:paraId="76FCA85B" w14:textId="77777777" w:rsidR="009D43AD" w:rsidRPr="00721919" w:rsidRDefault="009D43AD" w:rsidP="0036684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3) копия справки о государственной регистрации (для юридических лиц), выписка из государственного электронного реестра разрешений и уведомлений (для индивидуальных предпринимателей), копия документа, удостоверяющего личность (для физических лиц);</w:t>
      </w:r>
    </w:p>
    <w:p w14:paraId="55D3A44B" w14:textId="77777777" w:rsidR="009D43AD" w:rsidRPr="00721919" w:rsidRDefault="009D43AD" w:rsidP="0036684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 4) копия документа (приказа, доверенности, документа, подтверждающего полномочия лица) на лицо, уполномоченное на заключение договора электроснабжения, с приложением документа, удостоверяющего личность, за исключением первого руководителя организации (для юридических лиц и индивидуальных предпринимателей);</w:t>
      </w:r>
    </w:p>
    <w:p w14:paraId="3352A731" w14:textId="77777777" w:rsidR="009D43AD" w:rsidRPr="00721919" w:rsidRDefault="009D43AD" w:rsidP="0036684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5) банковские реквизиты (наименование банка, № текущего счета), предоставляются только юридическими лицами;</w:t>
      </w:r>
    </w:p>
    <w:p w14:paraId="04E4C365" w14:textId="77777777" w:rsidR="009D43AD" w:rsidRPr="00721919" w:rsidRDefault="009D43AD" w:rsidP="0036684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6) копия справки о зарегистрированных правах на недвижимое имущество или правоустанавливающего документа.</w:t>
      </w:r>
    </w:p>
    <w:p w14:paraId="57289CD5" w14:textId="77777777" w:rsidR="009D43AD" w:rsidRPr="00721919" w:rsidRDefault="009D43AD" w:rsidP="0036684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7) копию заявления об акцепте.</w:t>
      </w:r>
    </w:p>
    <w:p w14:paraId="4C15787C" w14:textId="77777777" w:rsidR="00631EA3" w:rsidRPr="00631EA3" w:rsidRDefault="00631EA3" w:rsidP="00631EA3">
      <w:pPr>
        <w:pStyle w:val="pj"/>
        <w:ind w:firstLine="708"/>
        <w:rPr>
          <w:sz w:val="28"/>
          <w:szCs w:val="28"/>
        </w:rPr>
      </w:pPr>
      <w:r w:rsidRPr="00721919">
        <w:rPr>
          <w:rStyle w:val="s0"/>
          <w:sz w:val="28"/>
          <w:szCs w:val="28"/>
        </w:rPr>
        <w:t xml:space="preserve">Вышеуказанные документы предоставляются в </w:t>
      </w:r>
      <w:proofErr w:type="spellStart"/>
      <w:r w:rsidRPr="00721919">
        <w:rPr>
          <w:rStyle w:val="s0"/>
          <w:sz w:val="28"/>
          <w:szCs w:val="28"/>
        </w:rPr>
        <w:t>энергоснабжающую</w:t>
      </w:r>
      <w:proofErr w:type="spellEnd"/>
      <w:r w:rsidRPr="00721919">
        <w:rPr>
          <w:rStyle w:val="s0"/>
          <w:sz w:val="28"/>
          <w:szCs w:val="28"/>
        </w:rPr>
        <w:t xml:space="preserve"> организацию </w:t>
      </w:r>
      <w:proofErr w:type="spellStart"/>
      <w:r w:rsidRPr="00721919">
        <w:rPr>
          <w:rStyle w:val="s0"/>
          <w:sz w:val="28"/>
          <w:szCs w:val="28"/>
        </w:rPr>
        <w:t>энергопередающей</w:t>
      </w:r>
      <w:proofErr w:type="spellEnd"/>
      <w:r w:rsidRPr="00721919">
        <w:rPr>
          <w:rStyle w:val="s0"/>
          <w:sz w:val="28"/>
          <w:szCs w:val="28"/>
        </w:rPr>
        <w:t xml:space="preserve"> (</w:t>
      </w:r>
      <w:proofErr w:type="spellStart"/>
      <w:r w:rsidRPr="00721919">
        <w:rPr>
          <w:rStyle w:val="s0"/>
          <w:sz w:val="28"/>
          <w:szCs w:val="28"/>
        </w:rPr>
        <w:t>энергопроизводящей</w:t>
      </w:r>
      <w:proofErr w:type="spellEnd"/>
      <w:r w:rsidRPr="00721919">
        <w:rPr>
          <w:rStyle w:val="s0"/>
          <w:sz w:val="28"/>
          <w:szCs w:val="28"/>
        </w:rPr>
        <w:t>) организацией.</w:t>
      </w:r>
    </w:p>
    <w:p w14:paraId="6EBC1678" w14:textId="77777777" w:rsidR="00FF1604" w:rsidRPr="00631EA3" w:rsidRDefault="00FF1604" w:rsidP="003668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0B6E93D" w14:textId="77777777" w:rsidR="00631EA3" w:rsidRPr="00366849" w:rsidRDefault="00631EA3" w:rsidP="003668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31EA3" w:rsidRPr="0036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27"/>
    <w:rsid w:val="0000416B"/>
    <w:rsid w:val="00016855"/>
    <w:rsid w:val="00035705"/>
    <w:rsid w:val="00035E3B"/>
    <w:rsid w:val="00042960"/>
    <w:rsid w:val="00047F74"/>
    <w:rsid w:val="00052031"/>
    <w:rsid w:val="000541FC"/>
    <w:rsid w:val="00070FFB"/>
    <w:rsid w:val="00072027"/>
    <w:rsid w:val="00074076"/>
    <w:rsid w:val="0009184A"/>
    <w:rsid w:val="00094261"/>
    <w:rsid w:val="000A5E3E"/>
    <w:rsid w:val="000B2A94"/>
    <w:rsid w:val="000C6701"/>
    <w:rsid w:val="000D1A3C"/>
    <w:rsid w:val="000D5F33"/>
    <w:rsid w:val="000E254B"/>
    <w:rsid w:val="000F0E0C"/>
    <w:rsid w:val="000F3BEF"/>
    <w:rsid w:val="00107765"/>
    <w:rsid w:val="001112EC"/>
    <w:rsid w:val="00112317"/>
    <w:rsid w:val="001208B2"/>
    <w:rsid w:val="00155BD5"/>
    <w:rsid w:val="001639F1"/>
    <w:rsid w:val="00164A1E"/>
    <w:rsid w:val="00165139"/>
    <w:rsid w:val="00175BE5"/>
    <w:rsid w:val="001833BA"/>
    <w:rsid w:val="0019158E"/>
    <w:rsid w:val="001924D9"/>
    <w:rsid w:val="001A5DA7"/>
    <w:rsid w:val="001B1211"/>
    <w:rsid w:val="001B1503"/>
    <w:rsid w:val="001C64EE"/>
    <w:rsid w:val="001D19E4"/>
    <w:rsid w:val="001E2954"/>
    <w:rsid w:val="00203C1D"/>
    <w:rsid w:val="0020627E"/>
    <w:rsid w:val="0021487D"/>
    <w:rsid w:val="00220843"/>
    <w:rsid w:val="00242C19"/>
    <w:rsid w:val="00256A9A"/>
    <w:rsid w:val="00266DC5"/>
    <w:rsid w:val="002A4EB0"/>
    <w:rsid w:val="002A62F9"/>
    <w:rsid w:val="002C3410"/>
    <w:rsid w:val="002C6F27"/>
    <w:rsid w:val="002C6FF9"/>
    <w:rsid w:val="002E3451"/>
    <w:rsid w:val="002E3BF7"/>
    <w:rsid w:val="002F1128"/>
    <w:rsid w:val="002F564F"/>
    <w:rsid w:val="00312002"/>
    <w:rsid w:val="00321F8A"/>
    <w:rsid w:val="00350172"/>
    <w:rsid w:val="00362CAD"/>
    <w:rsid w:val="00362DA9"/>
    <w:rsid w:val="00366849"/>
    <w:rsid w:val="00384412"/>
    <w:rsid w:val="00390AA7"/>
    <w:rsid w:val="0039342A"/>
    <w:rsid w:val="003A53C2"/>
    <w:rsid w:val="003C1340"/>
    <w:rsid w:val="003C419F"/>
    <w:rsid w:val="003D077A"/>
    <w:rsid w:val="003D5CD0"/>
    <w:rsid w:val="003F7164"/>
    <w:rsid w:val="00415F54"/>
    <w:rsid w:val="004228D0"/>
    <w:rsid w:val="0045111F"/>
    <w:rsid w:val="00457812"/>
    <w:rsid w:val="00463491"/>
    <w:rsid w:val="0047230B"/>
    <w:rsid w:val="004737C7"/>
    <w:rsid w:val="00480DB8"/>
    <w:rsid w:val="004A0703"/>
    <w:rsid w:val="004A6992"/>
    <w:rsid w:val="004D3E38"/>
    <w:rsid w:val="004E0308"/>
    <w:rsid w:val="004F26CF"/>
    <w:rsid w:val="004F3094"/>
    <w:rsid w:val="0051424F"/>
    <w:rsid w:val="00522DBC"/>
    <w:rsid w:val="00524E69"/>
    <w:rsid w:val="00525F15"/>
    <w:rsid w:val="00531857"/>
    <w:rsid w:val="00535B34"/>
    <w:rsid w:val="00561366"/>
    <w:rsid w:val="00575286"/>
    <w:rsid w:val="0058090A"/>
    <w:rsid w:val="00581D72"/>
    <w:rsid w:val="00591D17"/>
    <w:rsid w:val="005922F6"/>
    <w:rsid w:val="00594513"/>
    <w:rsid w:val="005B2996"/>
    <w:rsid w:val="005C01FD"/>
    <w:rsid w:val="005D1660"/>
    <w:rsid w:val="005D4C04"/>
    <w:rsid w:val="005E625C"/>
    <w:rsid w:val="005F263F"/>
    <w:rsid w:val="0060313F"/>
    <w:rsid w:val="00623A09"/>
    <w:rsid w:val="00631EA3"/>
    <w:rsid w:val="00633A38"/>
    <w:rsid w:val="0063546E"/>
    <w:rsid w:val="00656074"/>
    <w:rsid w:val="006813F6"/>
    <w:rsid w:val="00683FC9"/>
    <w:rsid w:val="006A0178"/>
    <w:rsid w:val="006B077B"/>
    <w:rsid w:val="006C4188"/>
    <w:rsid w:val="006C5913"/>
    <w:rsid w:val="006D3C61"/>
    <w:rsid w:val="006F2617"/>
    <w:rsid w:val="00703501"/>
    <w:rsid w:val="00721919"/>
    <w:rsid w:val="00722E5A"/>
    <w:rsid w:val="007257E8"/>
    <w:rsid w:val="007274BE"/>
    <w:rsid w:val="007331C8"/>
    <w:rsid w:val="007333CF"/>
    <w:rsid w:val="0073361B"/>
    <w:rsid w:val="00734888"/>
    <w:rsid w:val="00745BF8"/>
    <w:rsid w:val="00763E7B"/>
    <w:rsid w:val="00765832"/>
    <w:rsid w:val="00780787"/>
    <w:rsid w:val="00782658"/>
    <w:rsid w:val="0078727D"/>
    <w:rsid w:val="00790E86"/>
    <w:rsid w:val="007A329A"/>
    <w:rsid w:val="007B6A98"/>
    <w:rsid w:val="007C699F"/>
    <w:rsid w:val="007C6F36"/>
    <w:rsid w:val="007E28AB"/>
    <w:rsid w:val="007F4076"/>
    <w:rsid w:val="0080274D"/>
    <w:rsid w:val="00811BD4"/>
    <w:rsid w:val="008123E4"/>
    <w:rsid w:val="0081459E"/>
    <w:rsid w:val="00821DC1"/>
    <w:rsid w:val="00836BE2"/>
    <w:rsid w:val="008438E0"/>
    <w:rsid w:val="008652BA"/>
    <w:rsid w:val="008931F8"/>
    <w:rsid w:val="008970CD"/>
    <w:rsid w:val="008974C1"/>
    <w:rsid w:val="008A318D"/>
    <w:rsid w:val="008A49DD"/>
    <w:rsid w:val="008B3725"/>
    <w:rsid w:val="00900DEE"/>
    <w:rsid w:val="00907E55"/>
    <w:rsid w:val="009171B6"/>
    <w:rsid w:val="00924B1F"/>
    <w:rsid w:val="00943621"/>
    <w:rsid w:val="0096293A"/>
    <w:rsid w:val="00995E32"/>
    <w:rsid w:val="009B0A94"/>
    <w:rsid w:val="009B10AC"/>
    <w:rsid w:val="009B2CDF"/>
    <w:rsid w:val="009C23DD"/>
    <w:rsid w:val="009D43AD"/>
    <w:rsid w:val="009E79AA"/>
    <w:rsid w:val="00A25058"/>
    <w:rsid w:val="00A34517"/>
    <w:rsid w:val="00A34553"/>
    <w:rsid w:val="00A360C7"/>
    <w:rsid w:val="00A402A3"/>
    <w:rsid w:val="00A42C70"/>
    <w:rsid w:val="00A43903"/>
    <w:rsid w:val="00A51825"/>
    <w:rsid w:val="00A5441F"/>
    <w:rsid w:val="00A5469B"/>
    <w:rsid w:val="00A55F5B"/>
    <w:rsid w:val="00A65729"/>
    <w:rsid w:val="00A8071A"/>
    <w:rsid w:val="00A87D48"/>
    <w:rsid w:val="00A95593"/>
    <w:rsid w:val="00A96FF3"/>
    <w:rsid w:val="00AC5914"/>
    <w:rsid w:val="00AD1A13"/>
    <w:rsid w:val="00AE7983"/>
    <w:rsid w:val="00AF094F"/>
    <w:rsid w:val="00AF741E"/>
    <w:rsid w:val="00B21E2C"/>
    <w:rsid w:val="00B23B2D"/>
    <w:rsid w:val="00B264E6"/>
    <w:rsid w:val="00B3049C"/>
    <w:rsid w:val="00B3434A"/>
    <w:rsid w:val="00B40CED"/>
    <w:rsid w:val="00B47808"/>
    <w:rsid w:val="00B478FF"/>
    <w:rsid w:val="00B508AC"/>
    <w:rsid w:val="00B94E1E"/>
    <w:rsid w:val="00B952FE"/>
    <w:rsid w:val="00BB316D"/>
    <w:rsid w:val="00BC54B5"/>
    <w:rsid w:val="00BC7915"/>
    <w:rsid w:val="00BD7723"/>
    <w:rsid w:val="00BD77F8"/>
    <w:rsid w:val="00BF6160"/>
    <w:rsid w:val="00C06A3D"/>
    <w:rsid w:val="00C103A4"/>
    <w:rsid w:val="00C20EEC"/>
    <w:rsid w:val="00C21505"/>
    <w:rsid w:val="00C26846"/>
    <w:rsid w:val="00C27F2D"/>
    <w:rsid w:val="00C51051"/>
    <w:rsid w:val="00C54876"/>
    <w:rsid w:val="00C6557A"/>
    <w:rsid w:val="00C75FC6"/>
    <w:rsid w:val="00C80BDC"/>
    <w:rsid w:val="00C931E2"/>
    <w:rsid w:val="00C94C40"/>
    <w:rsid w:val="00CA2B25"/>
    <w:rsid w:val="00CA7988"/>
    <w:rsid w:val="00CC12D0"/>
    <w:rsid w:val="00CC52AB"/>
    <w:rsid w:val="00CC5A08"/>
    <w:rsid w:val="00CC7F3A"/>
    <w:rsid w:val="00CD04FF"/>
    <w:rsid w:val="00CD288E"/>
    <w:rsid w:val="00CF6076"/>
    <w:rsid w:val="00D00503"/>
    <w:rsid w:val="00D103FD"/>
    <w:rsid w:val="00D14254"/>
    <w:rsid w:val="00D148A6"/>
    <w:rsid w:val="00D275ED"/>
    <w:rsid w:val="00D320AA"/>
    <w:rsid w:val="00D36AE6"/>
    <w:rsid w:val="00D47CBB"/>
    <w:rsid w:val="00D57B76"/>
    <w:rsid w:val="00D60EC3"/>
    <w:rsid w:val="00D61B07"/>
    <w:rsid w:val="00D656E2"/>
    <w:rsid w:val="00D74566"/>
    <w:rsid w:val="00D76745"/>
    <w:rsid w:val="00D80B95"/>
    <w:rsid w:val="00D80F30"/>
    <w:rsid w:val="00D82354"/>
    <w:rsid w:val="00D858BA"/>
    <w:rsid w:val="00DA129E"/>
    <w:rsid w:val="00DA3F64"/>
    <w:rsid w:val="00DC0454"/>
    <w:rsid w:val="00DC0ACB"/>
    <w:rsid w:val="00DC5705"/>
    <w:rsid w:val="00DD3409"/>
    <w:rsid w:val="00DE5989"/>
    <w:rsid w:val="00DE722D"/>
    <w:rsid w:val="00DF5C50"/>
    <w:rsid w:val="00E03921"/>
    <w:rsid w:val="00E06E37"/>
    <w:rsid w:val="00E31D16"/>
    <w:rsid w:val="00E43692"/>
    <w:rsid w:val="00E5377A"/>
    <w:rsid w:val="00E70127"/>
    <w:rsid w:val="00E73E6D"/>
    <w:rsid w:val="00E8100F"/>
    <w:rsid w:val="00E93D9D"/>
    <w:rsid w:val="00EA340D"/>
    <w:rsid w:val="00EA6B3B"/>
    <w:rsid w:val="00EB3B68"/>
    <w:rsid w:val="00EB6CFD"/>
    <w:rsid w:val="00EC57D5"/>
    <w:rsid w:val="00ED1527"/>
    <w:rsid w:val="00EF7B7E"/>
    <w:rsid w:val="00F00684"/>
    <w:rsid w:val="00F1141A"/>
    <w:rsid w:val="00F27E12"/>
    <w:rsid w:val="00F51607"/>
    <w:rsid w:val="00F67245"/>
    <w:rsid w:val="00F758F6"/>
    <w:rsid w:val="00FA1105"/>
    <w:rsid w:val="00FB2FF9"/>
    <w:rsid w:val="00FB4EC3"/>
    <w:rsid w:val="00FB587F"/>
    <w:rsid w:val="00FC568D"/>
    <w:rsid w:val="00FD6223"/>
    <w:rsid w:val="00FE3B0A"/>
    <w:rsid w:val="00FF1604"/>
    <w:rsid w:val="00FF2E7E"/>
    <w:rsid w:val="00FF38CE"/>
    <w:rsid w:val="00FF5CDC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0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729"/>
    <w:pPr>
      <w:spacing w:before="4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729"/>
    <w:rPr>
      <w:b/>
      <w:bCs/>
    </w:rPr>
  </w:style>
  <w:style w:type="character" w:styleId="a5">
    <w:name w:val="Hyperlink"/>
    <w:uiPriority w:val="99"/>
    <w:semiHidden/>
    <w:unhideWhenUsed/>
    <w:rsid w:val="005E625C"/>
    <w:rPr>
      <w:color w:val="333399"/>
      <w:u w:val="single"/>
    </w:rPr>
  </w:style>
  <w:style w:type="character" w:customStyle="1" w:styleId="s0">
    <w:name w:val="s0"/>
    <w:rsid w:val="005E62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E625C"/>
    <w:rPr>
      <w:rFonts w:ascii="Times New Roman" w:hAnsi="Times New Roman" w:cs="Times New Roman" w:hint="default"/>
      <w:color w:val="333399"/>
      <w:u w:val="single"/>
    </w:rPr>
  </w:style>
  <w:style w:type="paragraph" w:customStyle="1" w:styleId="pj">
    <w:name w:val="pj"/>
    <w:basedOn w:val="a"/>
    <w:rsid w:val="000C670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668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729"/>
    <w:pPr>
      <w:spacing w:before="4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729"/>
    <w:rPr>
      <w:b/>
      <w:bCs/>
    </w:rPr>
  </w:style>
  <w:style w:type="character" w:styleId="a5">
    <w:name w:val="Hyperlink"/>
    <w:uiPriority w:val="99"/>
    <w:semiHidden/>
    <w:unhideWhenUsed/>
    <w:rsid w:val="005E625C"/>
    <w:rPr>
      <w:color w:val="333399"/>
      <w:u w:val="single"/>
    </w:rPr>
  </w:style>
  <w:style w:type="character" w:customStyle="1" w:styleId="s0">
    <w:name w:val="s0"/>
    <w:rsid w:val="005E62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E625C"/>
    <w:rPr>
      <w:rFonts w:ascii="Times New Roman" w:hAnsi="Times New Roman" w:cs="Times New Roman" w:hint="default"/>
      <w:color w:val="333399"/>
      <w:u w:val="single"/>
    </w:rPr>
  </w:style>
  <w:style w:type="paragraph" w:customStyle="1" w:styleId="pj">
    <w:name w:val="pj"/>
    <w:basedOn w:val="a"/>
    <w:rsid w:val="000C670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66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5687-FD01-443B-BE42-9085BD39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Куралай Б  Жакупова</dc:creator>
  <cp:lastModifiedBy>Айгерим Т. Дюсембаева</cp:lastModifiedBy>
  <cp:revision>25</cp:revision>
  <dcterms:created xsi:type="dcterms:W3CDTF">2021-11-02T11:55:00Z</dcterms:created>
  <dcterms:modified xsi:type="dcterms:W3CDTF">2026-01-28T05:14:00Z</dcterms:modified>
</cp:coreProperties>
</file>